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442226.xml.htm"/>
      <w:bookmarkStart w:id="1" w:name="kswkform4_17854422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Jarrett Loren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EVP/GM Digital Experience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9,963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41.63</w:t>
            </w: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12,053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10,269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preexisting Rule 10b5-1 trading plan adopted by the Reporting Person on January 24, 2026, prior to the recent volatility in Progress Software Corporation's stock price and in compliance with all applicable laws and regulations.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tranche of the sale was executed in multiple trades at prices ranging from $41.49 to $41.80 per share. The price reported represents the weighted average sale price of these trades. The Reporting Person hereby undertakes to provide upon request to the SEC staff, the issuer, or a security holder of the issuer, full information regarding the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YuFan Stephanie Wang,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0308"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3738</Characters>
  <CharactersWithSpaces>4349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